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E" w:rsidRPr="002F5017" w:rsidRDefault="00705D5D" w:rsidP="002F5017">
      <w:pPr>
        <w:jc w:val="center"/>
        <w:rPr>
          <w:rFonts w:ascii="Calibri" w:eastAsia="ＭＳ Ｐゴシック" w:hAnsi="ＭＳ Ｐゴシック"/>
          <w:sz w:val="28"/>
          <w:szCs w:val="28"/>
        </w:rPr>
      </w:pPr>
      <w:r w:rsidRPr="002F5017">
        <w:rPr>
          <w:rFonts w:ascii="Calibri" w:eastAsia="ＭＳ Ｐゴシック" w:hAnsi="ＭＳ Ｐゴシック"/>
          <w:sz w:val="28"/>
          <w:szCs w:val="28"/>
        </w:rPr>
        <w:t>都市文化研究センター英文電子ジャーナル</w:t>
      </w:r>
    </w:p>
    <w:p w:rsidR="002F5017" w:rsidRPr="00C53324" w:rsidRDefault="00705D5D" w:rsidP="002F5017">
      <w:pPr>
        <w:jc w:val="center"/>
        <w:rPr>
          <w:rFonts w:ascii="Calibri" w:eastAsia="ＭＳ Ｐゴシック" w:hAnsi="Calibri" w:cs="Times New Roman"/>
          <w:i/>
          <w:color w:val="CC00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324">
        <w:rPr>
          <w:rFonts w:ascii="Calibri" w:eastAsia="ＭＳ Ｐゴシック" w:hAnsi="Calibri" w:cs="Times New Roman"/>
          <w:i/>
          <w:color w:val="CC00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UrbanScope</w:t>
      </w:r>
      <w:r w:rsidR="007875CE" w:rsidRPr="00C53324">
        <w:rPr>
          <w:rFonts w:ascii="Calibri" w:eastAsia="ＭＳ Ｐゴシック" w:hAnsi="Calibri" w:cs="Times New Roman"/>
          <w:i/>
          <w:color w:val="CC00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05D5D" w:rsidRPr="00C53324" w:rsidRDefault="007875CE" w:rsidP="002F5017">
      <w:pPr>
        <w:jc w:val="center"/>
        <w:rPr>
          <w:rFonts w:ascii="Calibri" w:eastAsia="ＭＳ Ｐゴシック" w:hAnsi="Calibri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324">
        <w:rPr>
          <w:rFonts w:ascii="Calibri" w:eastAsia="ＭＳ Ｐゴシック" w:hAnsi="Calibri" w:cs="Times New Roman"/>
          <w:i/>
          <w:color w:val="CC00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e-Journal of the Urban-Culture Research Center, OCU</w:t>
      </w:r>
    </w:p>
    <w:p w:rsidR="00705D5D" w:rsidRPr="0084552F" w:rsidRDefault="00705D5D" w:rsidP="002F5017">
      <w:pPr>
        <w:jc w:val="center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投稿募集</w:t>
      </w:r>
      <w:r w:rsidR="00FE5B06" w:rsidRPr="0084552F">
        <w:rPr>
          <w:rFonts w:ascii="ＭＳ Ｐゴシック" w:eastAsia="ＭＳ Ｐゴシック" w:hAnsi="ＭＳ Ｐゴシック" w:hint="eastAsia"/>
          <w:szCs w:val="21"/>
        </w:rPr>
        <w:t>のお知らせ</w:t>
      </w:r>
    </w:p>
    <w:p w:rsidR="00705D5D" w:rsidRPr="0084552F" w:rsidRDefault="00705D5D" w:rsidP="00705D5D">
      <w:pPr>
        <w:rPr>
          <w:rFonts w:ascii="ＭＳ Ｐゴシック" w:eastAsia="ＭＳ Ｐゴシック" w:hAnsi="ＭＳ Ｐゴシック"/>
          <w:szCs w:val="21"/>
        </w:rPr>
      </w:pPr>
    </w:p>
    <w:p w:rsidR="00705D5D" w:rsidRPr="0084552F" w:rsidRDefault="00705D5D" w:rsidP="00705D5D">
      <w:pPr>
        <w:rPr>
          <w:rFonts w:ascii="ＭＳ Ｐゴシック" w:eastAsia="ＭＳ Ｐゴシック" w:hAnsi="ＭＳ Ｐゴシック"/>
          <w:szCs w:val="21"/>
        </w:rPr>
        <w:sectPr w:rsidR="00705D5D" w:rsidRPr="0084552F" w:rsidSect="00705D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05D5D" w:rsidRPr="0084552F" w:rsidRDefault="00705D5D" w:rsidP="00705D5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lastRenderedPageBreak/>
        <w:t>この度、都市文化研究センターは、オンライン英文電子ジャーナル"UrbanScope"第</w:t>
      </w:r>
      <w:r w:rsidR="00B13359" w:rsidRPr="0084552F">
        <w:rPr>
          <w:rFonts w:ascii="ＭＳ Ｐゴシック" w:eastAsia="ＭＳ Ｐゴシック" w:hAnsi="ＭＳ Ｐゴシック" w:hint="eastAsia"/>
          <w:szCs w:val="21"/>
        </w:rPr>
        <w:t>6</w:t>
      </w:r>
      <w:r w:rsidRPr="0084552F">
        <w:rPr>
          <w:rFonts w:ascii="ＭＳ Ｐゴシック" w:eastAsia="ＭＳ Ｐゴシック" w:hAnsi="ＭＳ Ｐゴシック"/>
          <w:szCs w:val="21"/>
        </w:rPr>
        <w:t>号を刊行しました。UbanScopeは</w:t>
      </w:r>
      <w:r w:rsidR="00FE5B06" w:rsidRPr="0084552F">
        <w:rPr>
          <w:rFonts w:ascii="ＭＳ Ｐゴシック" w:eastAsia="ＭＳ Ｐゴシック" w:hAnsi="ＭＳ Ｐゴシック" w:hint="eastAsia"/>
          <w:szCs w:val="21"/>
        </w:rPr>
        <w:t>自由に</w:t>
      </w:r>
      <w:r w:rsidR="00FE5B06" w:rsidRPr="0084552F">
        <w:rPr>
          <w:rFonts w:ascii="ＭＳ Ｐゴシック" w:eastAsia="ＭＳ Ｐゴシック" w:hAnsi="ＭＳ Ｐゴシック"/>
          <w:szCs w:val="21"/>
        </w:rPr>
        <w:t>アクセス・ダウンロード</w:t>
      </w:r>
      <w:r w:rsidR="00FE5B06" w:rsidRPr="0084552F">
        <w:rPr>
          <w:rFonts w:ascii="ＭＳ Ｐゴシック" w:eastAsia="ＭＳ Ｐゴシック" w:hAnsi="ＭＳ Ｐゴシック" w:hint="eastAsia"/>
          <w:szCs w:val="21"/>
        </w:rPr>
        <w:t>できる</w:t>
      </w:r>
      <w:r w:rsidRPr="0084552F">
        <w:rPr>
          <w:rFonts w:ascii="ＭＳ Ｐゴシック" w:eastAsia="ＭＳ Ｐゴシック" w:hAnsi="ＭＳ Ｐゴシック"/>
          <w:szCs w:val="21"/>
        </w:rPr>
        <w:t>オープンアクセスジャーナルであり、本研究科を中心とする優れた日本</w:t>
      </w:r>
      <w:r w:rsidR="007C123B">
        <w:rPr>
          <w:rFonts w:ascii="ＭＳ Ｐゴシック" w:eastAsia="ＭＳ Ｐゴシック" w:hAnsi="ＭＳ Ｐゴシック" w:hint="eastAsia"/>
          <w:szCs w:val="21"/>
        </w:rPr>
        <w:t>およびアジア</w:t>
      </w:r>
      <w:r w:rsidRPr="0084552F">
        <w:rPr>
          <w:rFonts w:ascii="ＭＳ Ｐゴシック" w:eastAsia="ＭＳ Ｐゴシック" w:hAnsi="ＭＳ Ｐゴシック"/>
          <w:szCs w:val="21"/>
        </w:rPr>
        <w:t>研究の翻訳媒体、都市研究を中心とする若手研究者の登竜門、そしてインターナショナルスクールの理念を現実化する公表媒体として、国際発信を念頭においた戦略的雑誌です。</w:t>
      </w:r>
    </w:p>
    <w:p w:rsidR="00705D5D" w:rsidRPr="0084552F" w:rsidRDefault="005D42EB" w:rsidP="00705D5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 w:hint="eastAsia"/>
          <w:szCs w:val="21"/>
        </w:rPr>
        <w:t>2010年6月の刊行から</w:t>
      </w:r>
      <w:r w:rsidR="00B13359" w:rsidRPr="0084552F">
        <w:rPr>
          <w:rFonts w:ascii="ＭＳ Ｐゴシック" w:eastAsia="ＭＳ Ｐゴシック" w:hAnsi="ＭＳ Ｐゴシック" w:hint="eastAsia"/>
          <w:szCs w:val="21"/>
        </w:rPr>
        <w:t>5</w:t>
      </w:r>
      <w:r w:rsidRPr="0084552F">
        <w:rPr>
          <w:rFonts w:ascii="ＭＳ Ｐゴシック" w:eastAsia="ＭＳ Ｐゴシック" w:hAnsi="ＭＳ Ｐゴシック" w:hint="eastAsia"/>
          <w:szCs w:val="21"/>
        </w:rPr>
        <w:t>年間で、世界57カ国以上から</w:t>
      </w:r>
      <w:r w:rsidR="0084552F" w:rsidRPr="0084552F">
        <w:rPr>
          <w:rFonts w:ascii="ＭＳ Ｐゴシック" w:eastAsia="ＭＳ Ｐゴシック" w:hAnsi="ＭＳ Ｐゴシック" w:hint="eastAsia"/>
          <w:szCs w:val="21"/>
        </w:rPr>
        <w:t>20</w:t>
      </w:r>
      <w:r w:rsidRPr="0084552F">
        <w:rPr>
          <w:rFonts w:ascii="ＭＳ Ｐゴシック" w:eastAsia="ＭＳ Ｐゴシック" w:hAnsi="ＭＳ Ｐゴシック" w:hint="eastAsia"/>
          <w:szCs w:val="21"/>
        </w:rPr>
        <w:t>000</w:t>
      </w:r>
      <w:r w:rsidR="0084552F" w:rsidRPr="0084552F">
        <w:rPr>
          <w:rFonts w:ascii="ＭＳ Ｐゴシック" w:eastAsia="ＭＳ Ｐゴシック" w:hAnsi="ＭＳ Ｐゴシック" w:hint="eastAsia"/>
          <w:szCs w:val="21"/>
        </w:rPr>
        <w:t>件以上</w:t>
      </w:r>
      <w:r w:rsidRPr="0084552F">
        <w:rPr>
          <w:rFonts w:ascii="ＭＳ Ｐゴシック" w:eastAsia="ＭＳ Ｐゴシック" w:hAnsi="ＭＳ Ｐゴシック" w:hint="eastAsia"/>
          <w:szCs w:val="21"/>
        </w:rPr>
        <w:t>の</w:t>
      </w:r>
      <w:r w:rsidR="00BB1583" w:rsidRPr="0084552F">
        <w:rPr>
          <w:rFonts w:ascii="ＭＳ Ｐゴシック" w:eastAsia="ＭＳ Ｐゴシック" w:hAnsi="ＭＳ Ｐゴシック" w:hint="eastAsia"/>
          <w:szCs w:val="21"/>
        </w:rPr>
        <w:t>UrbanScopeサイトへの</w:t>
      </w:r>
      <w:r w:rsidRPr="0084552F">
        <w:rPr>
          <w:rFonts w:ascii="ＭＳ Ｐゴシック" w:eastAsia="ＭＳ Ｐゴシック" w:hAnsi="ＭＳ Ｐゴシック" w:hint="eastAsia"/>
          <w:szCs w:val="21"/>
        </w:rPr>
        <w:t>アクセスがあり</w:t>
      </w:r>
      <w:r w:rsidR="003372B1" w:rsidRPr="0084552F">
        <w:rPr>
          <w:rFonts w:ascii="ＭＳ Ｐゴシック" w:eastAsia="ＭＳ Ｐゴシック" w:hAnsi="ＭＳ Ｐゴシック" w:hint="eastAsia"/>
          <w:szCs w:val="21"/>
        </w:rPr>
        <w:t>、掲載論文のダウンロード（クリック）数は、</w:t>
      </w:r>
      <w:r w:rsidRPr="0084552F">
        <w:rPr>
          <w:rFonts w:ascii="ＭＳ Ｐゴシック" w:eastAsia="ＭＳ Ｐゴシック" w:hAnsi="ＭＳ Ｐゴシック" w:hint="eastAsia"/>
          <w:szCs w:val="21"/>
        </w:rPr>
        <w:t>年間</w:t>
      </w:r>
      <w:r w:rsidR="00BB1583" w:rsidRPr="0084552F">
        <w:rPr>
          <w:rFonts w:ascii="ＭＳ Ｐゴシック" w:eastAsia="ＭＳ Ｐゴシック" w:hAnsi="ＭＳ Ｐゴシック" w:hint="eastAsia"/>
          <w:szCs w:val="21"/>
        </w:rPr>
        <w:t>1</w:t>
      </w:r>
      <w:r w:rsidRPr="0084552F">
        <w:rPr>
          <w:rFonts w:ascii="ＭＳ Ｐゴシック" w:eastAsia="ＭＳ Ｐゴシック" w:hAnsi="ＭＳ Ｐゴシック" w:hint="eastAsia"/>
          <w:szCs w:val="21"/>
        </w:rPr>
        <w:t>00</w:t>
      </w:r>
      <w:r w:rsidR="00BB1583" w:rsidRPr="0084552F">
        <w:rPr>
          <w:rFonts w:ascii="ＭＳ Ｐゴシック" w:eastAsia="ＭＳ Ｐゴシック" w:hAnsi="ＭＳ Ｐゴシック" w:hint="eastAsia"/>
          <w:szCs w:val="21"/>
        </w:rPr>
        <w:t>0件を超えるもの</w:t>
      </w:r>
      <w:r w:rsidR="003372B1" w:rsidRPr="0084552F">
        <w:rPr>
          <w:rFonts w:ascii="ＭＳ Ｐゴシック" w:eastAsia="ＭＳ Ｐゴシック" w:hAnsi="ＭＳ Ｐゴシック" w:hint="eastAsia"/>
          <w:szCs w:val="21"/>
        </w:rPr>
        <w:t>が</w:t>
      </w:r>
      <w:r w:rsidR="00BB1583" w:rsidRPr="0084552F">
        <w:rPr>
          <w:rFonts w:ascii="ＭＳ Ｐゴシック" w:eastAsia="ＭＳ Ｐゴシック" w:hAnsi="ＭＳ Ｐゴシック" w:hint="eastAsia"/>
          <w:szCs w:val="21"/>
        </w:rPr>
        <w:t>数本あります</w:t>
      </w:r>
      <w:r w:rsidRPr="0084552F">
        <w:rPr>
          <w:rFonts w:ascii="ＭＳ Ｐゴシック" w:eastAsia="ＭＳ Ｐゴシック" w:hAnsi="ＭＳ Ｐゴシック" w:hint="eastAsia"/>
          <w:szCs w:val="21"/>
        </w:rPr>
        <w:t>。</w:t>
      </w:r>
      <w:r w:rsidR="00B74CDE" w:rsidRPr="0084552F">
        <w:rPr>
          <w:rFonts w:ascii="ＭＳ Ｐゴシック" w:eastAsia="ＭＳ Ｐゴシック" w:hAnsi="ＭＳ Ｐゴシック"/>
          <w:szCs w:val="21"/>
        </w:rPr>
        <w:t>編集委員会では今後も国際的に読者</w:t>
      </w:r>
      <w:r w:rsidR="00705D5D" w:rsidRPr="0084552F">
        <w:rPr>
          <w:rFonts w:ascii="ＭＳ Ｐゴシック" w:eastAsia="ＭＳ Ｐゴシック" w:hAnsi="ＭＳ Ｐゴシック"/>
          <w:szCs w:val="21"/>
        </w:rPr>
        <w:t>を広げるべく努力して</w:t>
      </w:r>
      <w:r w:rsidR="00B74CDE" w:rsidRPr="0084552F">
        <w:rPr>
          <w:rFonts w:ascii="ＭＳ Ｐゴシック" w:eastAsia="ＭＳ Ｐゴシック" w:hAnsi="ＭＳ Ｐゴシック"/>
          <w:szCs w:val="21"/>
        </w:rPr>
        <w:t>いきま</w:t>
      </w:r>
      <w:r w:rsidRPr="0084552F">
        <w:rPr>
          <w:rFonts w:ascii="ＭＳ Ｐゴシック" w:eastAsia="ＭＳ Ｐゴシック" w:hAnsi="ＭＳ Ｐゴシック"/>
          <w:szCs w:val="21"/>
        </w:rPr>
        <w:t>す。何卒ご高覧の上</w:t>
      </w:r>
      <w:r w:rsidR="003372B1" w:rsidRPr="0084552F">
        <w:rPr>
          <w:rFonts w:ascii="ＭＳ Ｐゴシック" w:eastAsia="ＭＳ Ｐゴシック" w:hAnsi="ＭＳ Ｐゴシック"/>
          <w:szCs w:val="21"/>
        </w:rPr>
        <w:t>、関係方面への周知</w:t>
      </w:r>
      <w:r w:rsidR="00705D5D" w:rsidRPr="0084552F">
        <w:rPr>
          <w:rFonts w:ascii="ＭＳ Ｐゴシック" w:eastAsia="ＭＳ Ｐゴシック" w:hAnsi="ＭＳ Ｐゴシック"/>
          <w:szCs w:val="21"/>
        </w:rPr>
        <w:t>と購読</w:t>
      </w:r>
      <w:r w:rsidR="00F316B5" w:rsidRPr="0084552F">
        <w:rPr>
          <w:rFonts w:ascii="ＭＳ Ｐゴシック" w:eastAsia="ＭＳ Ｐゴシック" w:hAnsi="ＭＳ Ｐゴシック" w:hint="eastAsia"/>
          <w:szCs w:val="21"/>
        </w:rPr>
        <w:t>の</w:t>
      </w:r>
      <w:r w:rsidR="00F316B5" w:rsidRPr="0084552F">
        <w:rPr>
          <w:rFonts w:ascii="ＭＳ Ｐゴシック" w:eastAsia="ＭＳ Ｐゴシック" w:hAnsi="ＭＳ Ｐゴシック"/>
          <w:szCs w:val="21"/>
        </w:rPr>
        <w:t>ご推薦をお願い</w:t>
      </w:r>
      <w:r w:rsidR="003372B1" w:rsidRPr="0084552F">
        <w:rPr>
          <w:rFonts w:ascii="ＭＳ Ｐゴシック" w:eastAsia="ＭＳ Ｐゴシック" w:hAnsi="ＭＳ Ｐゴシック"/>
          <w:szCs w:val="21"/>
        </w:rPr>
        <w:t>いた</w:t>
      </w:r>
      <w:r w:rsidR="00F316B5" w:rsidRPr="0084552F">
        <w:rPr>
          <w:rFonts w:ascii="ＭＳ Ｐゴシック" w:eastAsia="ＭＳ Ｐゴシック" w:hAnsi="ＭＳ Ｐゴシック" w:hint="eastAsia"/>
          <w:szCs w:val="21"/>
        </w:rPr>
        <w:t>します</w:t>
      </w:r>
      <w:r w:rsidR="00705D5D" w:rsidRPr="0084552F">
        <w:rPr>
          <w:rFonts w:ascii="ＭＳ Ｐゴシック" w:eastAsia="ＭＳ Ｐゴシック" w:hAnsi="ＭＳ Ｐゴシック"/>
          <w:szCs w:val="21"/>
        </w:rPr>
        <w:t>。</w:t>
      </w:r>
    </w:p>
    <w:p w:rsidR="00F37F49" w:rsidRPr="0084552F" w:rsidRDefault="00705D5D" w:rsidP="00B74CD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現在、若手研究者を中心に第</w:t>
      </w:r>
      <w:r w:rsidR="00B13359" w:rsidRPr="0084552F">
        <w:rPr>
          <w:rFonts w:ascii="ＭＳ Ｐゴシック" w:eastAsia="ＭＳ Ｐゴシック" w:hAnsi="ＭＳ Ｐゴシック" w:hint="eastAsia"/>
          <w:szCs w:val="21"/>
        </w:rPr>
        <w:t>7</w:t>
      </w:r>
      <w:r w:rsidR="00B74CDE" w:rsidRPr="0084552F">
        <w:rPr>
          <w:rFonts w:ascii="ＭＳ Ｐゴシック" w:eastAsia="ＭＳ Ｐゴシック" w:hAnsi="ＭＳ Ｐゴシック"/>
          <w:szCs w:val="21"/>
        </w:rPr>
        <w:t>号の投稿を募集しております。</w:t>
      </w:r>
      <w:r w:rsidR="00B74CDE" w:rsidRPr="0084552F">
        <w:rPr>
          <w:rFonts w:ascii="ＭＳ Ｐゴシック" w:eastAsia="ＭＳ Ｐゴシック" w:hAnsi="ＭＳ Ｐゴシック" w:hint="eastAsia"/>
          <w:szCs w:val="21"/>
        </w:rPr>
        <w:t>文学部・文学研究科のホームページの都市文化研究センターの</w:t>
      </w:r>
      <w:r w:rsidRPr="0084552F">
        <w:rPr>
          <w:rFonts w:ascii="ＭＳ Ｐゴシック" w:eastAsia="ＭＳ Ｐゴシック" w:hAnsi="ＭＳ Ｐゴシック"/>
          <w:szCs w:val="21"/>
        </w:rPr>
        <w:t>サイト</w:t>
      </w:r>
      <w:r w:rsidR="00B74CDE" w:rsidRPr="0084552F">
        <w:rPr>
          <w:rFonts w:ascii="ＭＳ Ｐゴシック" w:eastAsia="ＭＳ Ｐゴシック" w:hAnsi="ＭＳ Ｐゴシック"/>
          <w:szCs w:val="21"/>
        </w:rPr>
        <w:t>内に</w:t>
      </w:r>
      <w:r w:rsidR="00B74CDE" w:rsidRPr="0084552F">
        <w:rPr>
          <w:rFonts w:ascii="ＭＳ Ｐゴシック" w:eastAsia="ＭＳ Ｐゴシック" w:hAnsi="ＭＳ Ｐゴシック" w:hint="eastAsia"/>
          <w:szCs w:val="21"/>
        </w:rPr>
        <w:t>UrbanScopeの</w:t>
      </w:r>
      <w:r w:rsidR="000062EC" w:rsidRPr="0084552F">
        <w:rPr>
          <w:rFonts w:ascii="ＭＳ Ｐゴシック" w:eastAsia="ＭＳ Ｐゴシック" w:hAnsi="ＭＳ Ｐゴシック" w:hint="eastAsia"/>
          <w:szCs w:val="21"/>
        </w:rPr>
        <w:t>サイトに</w:t>
      </w:r>
      <w:r w:rsidRPr="0084552F">
        <w:rPr>
          <w:rFonts w:ascii="ＭＳ Ｐゴシック" w:eastAsia="ＭＳ Ｐゴシック" w:hAnsi="ＭＳ Ｐゴシック"/>
          <w:szCs w:val="21"/>
        </w:rPr>
        <w:t>英文の投稿規定</w:t>
      </w:r>
      <w:r w:rsidR="00D637F2" w:rsidRPr="0084552F">
        <w:rPr>
          <w:rFonts w:ascii="ＭＳ Ｐゴシック" w:eastAsia="ＭＳ Ｐゴシック" w:hAnsi="ＭＳ Ｐゴシック" w:hint="eastAsia"/>
          <w:szCs w:val="21"/>
        </w:rPr>
        <w:t>（Notes for Contributors）</w:t>
      </w:r>
      <w:r w:rsidR="000062EC" w:rsidRPr="0084552F">
        <w:rPr>
          <w:rFonts w:ascii="ＭＳ Ｐゴシック" w:eastAsia="ＭＳ Ｐゴシック" w:hAnsi="ＭＳ Ｐゴシック"/>
          <w:szCs w:val="21"/>
        </w:rPr>
        <w:t>が</w:t>
      </w:r>
      <w:r w:rsidR="000062EC" w:rsidRPr="0084552F">
        <w:rPr>
          <w:rFonts w:ascii="ＭＳ Ｐゴシック" w:eastAsia="ＭＳ Ｐゴシック" w:hAnsi="ＭＳ Ｐゴシック" w:hint="eastAsia"/>
          <w:szCs w:val="21"/>
        </w:rPr>
        <w:t>リンクされてい</w:t>
      </w:r>
      <w:r w:rsidR="000062EC" w:rsidRPr="0084552F">
        <w:rPr>
          <w:rFonts w:ascii="ＭＳ Ｐゴシック" w:eastAsia="ＭＳ Ｐゴシック" w:hAnsi="ＭＳ Ｐゴシック"/>
          <w:szCs w:val="21"/>
        </w:rPr>
        <w:t>ます。和文の投稿規定</w:t>
      </w:r>
      <w:r w:rsidRPr="0084552F">
        <w:rPr>
          <w:rFonts w:ascii="ＭＳ Ｐゴシック" w:eastAsia="ＭＳ Ｐゴシック" w:hAnsi="ＭＳ Ｐゴシック"/>
          <w:szCs w:val="21"/>
        </w:rPr>
        <w:t>は</w:t>
      </w:r>
      <w:r w:rsidR="003372B1" w:rsidRPr="0084552F">
        <w:rPr>
          <w:rFonts w:ascii="ＭＳ Ｐゴシック" w:eastAsia="ＭＳ Ｐゴシック" w:hAnsi="ＭＳ Ｐゴシック"/>
          <w:szCs w:val="21"/>
        </w:rPr>
        <w:t>、</w:t>
      </w:r>
      <w:r w:rsidRPr="0084552F">
        <w:rPr>
          <w:rFonts w:ascii="ＭＳ Ｐゴシック" w:eastAsia="ＭＳ Ｐゴシック" w:hAnsi="ＭＳ Ｐゴシック"/>
          <w:szCs w:val="21"/>
        </w:rPr>
        <w:t>以下からダウンロー</w:t>
      </w:r>
      <w:bookmarkStart w:id="0" w:name="_GoBack"/>
      <w:bookmarkEnd w:id="0"/>
      <w:r w:rsidRPr="0084552F">
        <w:rPr>
          <w:rFonts w:ascii="ＭＳ Ｐゴシック" w:eastAsia="ＭＳ Ｐゴシック" w:hAnsi="ＭＳ Ｐゴシック"/>
          <w:szCs w:val="21"/>
        </w:rPr>
        <w:t>ド</w:t>
      </w:r>
      <w:r w:rsidR="00F316B5" w:rsidRPr="0084552F">
        <w:rPr>
          <w:rFonts w:ascii="ＭＳ Ｐゴシック" w:eastAsia="ＭＳ Ｐゴシック" w:hAnsi="ＭＳ Ｐゴシック"/>
          <w:szCs w:val="21"/>
        </w:rPr>
        <w:t>できます。ぜひ積極的なご投稿をご検討ください。</w:t>
      </w:r>
    </w:p>
    <w:p w:rsidR="00705D5D" w:rsidRPr="0084552F" w:rsidRDefault="00705D5D" w:rsidP="00F37F49">
      <w:pPr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http://www.lit.osaka-cu.ac.jp/user/yamataka/Notes_for_contributors_J.doc</w:t>
      </w:r>
    </w:p>
    <w:p w:rsidR="000062EC" w:rsidRPr="0084552F" w:rsidRDefault="000062EC" w:rsidP="00F37F49">
      <w:pPr>
        <w:rPr>
          <w:rFonts w:ascii="ＭＳ Ｐゴシック" w:eastAsia="ＭＳ Ｐゴシック" w:hAnsi="ＭＳ Ｐゴシック"/>
          <w:szCs w:val="21"/>
        </w:rPr>
      </w:pPr>
    </w:p>
    <w:p w:rsidR="00F316B5" w:rsidRPr="0084552F" w:rsidRDefault="00705D5D" w:rsidP="002F5017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84552F">
        <w:rPr>
          <w:rFonts w:ascii="ＭＳ Ｐゴシック" w:eastAsia="ＭＳ Ｐゴシック" w:hAnsi="ＭＳ Ｐゴシック"/>
          <w:szCs w:val="21"/>
          <w:u w:val="single"/>
        </w:rPr>
        <w:lastRenderedPageBreak/>
        <w:t>投稿締め切りは</w:t>
      </w:r>
      <w:r w:rsidR="00FE5B06" w:rsidRPr="0084552F">
        <w:rPr>
          <w:rFonts w:ascii="ＭＳ Ｐゴシック" w:eastAsia="ＭＳ Ｐゴシック" w:hAnsi="ＭＳ Ｐゴシック" w:hint="eastAsia"/>
          <w:szCs w:val="21"/>
          <w:u w:val="single"/>
        </w:rPr>
        <w:t>201</w:t>
      </w:r>
      <w:r w:rsidR="00B13359" w:rsidRPr="0084552F">
        <w:rPr>
          <w:rFonts w:ascii="ＭＳ Ｐゴシック" w:eastAsia="ＭＳ Ｐゴシック" w:hAnsi="ＭＳ Ｐゴシック" w:hint="eastAsia"/>
          <w:szCs w:val="21"/>
          <w:u w:val="single"/>
        </w:rPr>
        <w:t>5</w:t>
      </w:r>
      <w:r w:rsidR="00FE5B06" w:rsidRPr="0084552F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Pr="0084552F">
        <w:rPr>
          <w:rFonts w:ascii="ＭＳ Ｐゴシック" w:eastAsia="ＭＳ Ｐゴシック" w:hAnsi="ＭＳ Ｐゴシック"/>
          <w:szCs w:val="21"/>
          <w:u w:val="single"/>
        </w:rPr>
        <w:t>9月末日ですが、投稿（題目と200ワード程度の要旨）の早期エントリーを7</w:t>
      </w:r>
      <w:r w:rsidR="00F757E6" w:rsidRPr="0084552F">
        <w:rPr>
          <w:rFonts w:ascii="ＭＳ Ｐゴシック" w:eastAsia="ＭＳ Ｐゴシック" w:hAnsi="ＭＳ Ｐゴシック"/>
          <w:szCs w:val="21"/>
          <w:u w:val="single"/>
        </w:rPr>
        <w:t>月末日まで受け付けてい</w:t>
      </w:r>
      <w:r w:rsidR="00F316B5" w:rsidRPr="0084552F">
        <w:rPr>
          <w:rFonts w:ascii="ＭＳ Ｐゴシック" w:eastAsia="ＭＳ Ｐゴシック" w:hAnsi="ＭＳ Ｐゴシック"/>
          <w:szCs w:val="21"/>
          <w:u w:val="single"/>
        </w:rPr>
        <w:t>ます。エントリーの</w:t>
      </w:r>
      <w:r w:rsidR="00F37F49" w:rsidRPr="0084552F">
        <w:rPr>
          <w:rFonts w:ascii="ＭＳ Ｐゴシック" w:eastAsia="ＭＳ Ｐゴシック" w:hAnsi="ＭＳ Ｐゴシック" w:hint="eastAsia"/>
          <w:szCs w:val="21"/>
          <w:u w:val="single"/>
        </w:rPr>
        <w:t>お</w:t>
      </w:r>
      <w:r w:rsidR="00F316B5" w:rsidRPr="0084552F">
        <w:rPr>
          <w:rFonts w:ascii="ＭＳ Ｐゴシック" w:eastAsia="ＭＳ Ｐゴシック" w:hAnsi="ＭＳ Ｐゴシック"/>
          <w:szCs w:val="21"/>
          <w:u w:val="single"/>
        </w:rPr>
        <w:t>申し込み</w:t>
      </w:r>
      <w:r w:rsidR="00F67C4E" w:rsidRPr="0084552F">
        <w:rPr>
          <w:rFonts w:ascii="ＭＳ Ｐゴシック" w:eastAsia="ＭＳ Ｐゴシック" w:hAnsi="ＭＳ Ｐゴシック" w:hint="eastAsia"/>
          <w:szCs w:val="21"/>
          <w:u w:val="single"/>
        </w:rPr>
        <w:t>や投稿に関するお問い合わせ</w:t>
      </w:r>
      <w:r w:rsidRPr="0084552F">
        <w:rPr>
          <w:rFonts w:ascii="ＭＳ Ｐゴシック" w:eastAsia="ＭＳ Ｐゴシック" w:hAnsi="ＭＳ Ｐゴシック"/>
          <w:szCs w:val="21"/>
          <w:u w:val="single"/>
        </w:rPr>
        <w:t>は編集委員会まで</w:t>
      </w:r>
      <w:r w:rsidR="002F5017" w:rsidRPr="0084552F">
        <w:rPr>
          <w:rFonts w:ascii="ＭＳ Ｐゴシック" w:eastAsia="ＭＳ Ｐゴシック" w:hAnsi="ＭＳ Ｐゴシック" w:hint="eastAsia"/>
          <w:szCs w:val="21"/>
          <w:u w:val="single"/>
        </w:rPr>
        <w:t>メールで</w:t>
      </w:r>
      <w:r w:rsidRPr="0084552F">
        <w:rPr>
          <w:rFonts w:ascii="ＭＳ Ｐゴシック" w:eastAsia="ＭＳ Ｐゴシック" w:hAnsi="ＭＳ Ｐゴシック"/>
          <w:szCs w:val="21"/>
          <w:u w:val="single"/>
        </w:rPr>
        <w:t>お願いします。</w:t>
      </w:r>
    </w:p>
    <w:p w:rsidR="00705D5D" w:rsidRPr="0084552F" w:rsidRDefault="000062EC" w:rsidP="00F316B5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今後とも皆様の温かいご支援と</w:t>
      </w:r>
      <w:r w:rsidR="00705D5D" w:rsidRPr="0084552F">
        <w:rPr>
          <w:rFonts w:ascii="ＭＳ Ｐゴシック" w:eastAsia="ＭＳ Ｐゴシック" w:hAnsi="ＭＳ Ｐゴシック"/>
          <w:szCs w:val="21"/>
        </w:rPr>
        <w:t>ご投稿をお待ちしております。</w:t>
      </w:r>
    </w:p>
    <w:p w:rsidR="00F316B5" w:rsidRPr="0084552F" w:rsidRDefault="00F316B5" w:rsidP="002F5017">
      <w:pPr>
        <w:jc w:val="right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UrbanScope</w:t>
      </w:r>
      <w:r w:rsidR="002F5017" w:rsidRPr="0084552F">
        <w:rPr>
          <w:rFonts w:ascii="ＭＳ Ｐゴシック" w:eastAsia="ＭＳ Ｐゴシック" w:hAnsi="ＭＳ Ｐゴシック"/>
          <w:szCs w:val="21"/>
        </w:rPr>
        <w:t>編集委員</w:t>
      </w:r>
      <w:r w:rsidR="002F5017" w:rsidRPr="0084552F">
        <w:rPr>
          <w:rFonts w:ascii="ＭＳ Ｐゴシック" w:eastAsia="ＭＳ Ｐゴシック" w:hAnsi="ＭＳ Ｐゴシック" w:hint="eastAsia"/>
          <w:szCs w:val="21"/>
        </w:rPr>
        <w:t>会</w:t>
      </w:r>
    </w:p>
    <w:p w:rsidR="002F5017" w:rsidRPr="0084552F" w:rsidRDefault="002F5017" w:rsidP="00F316B5">
      <w:pPr>
        <w:jc w:val="right"/>
        <w:rPr>
          <w:rFonts w:ascii="ＭＳ Ｐゴシック" w:eastAsia="ＭＳ Ｐゴシック" w:hAnsi="ＭＳ Ｐゴシック"/>
          <w:szCs w:val="21"/>
        </w:rPr>
      </w:pPr>
      <w:r w:rsidRPr="0084552F">
        <w:rPr>
          <w:rFonts w:ascii="ＭＳ Ｐゴシック" w:eastAsia="ＭＳ Ｐゴシック" w:hAnsi="ＭＳ Ｐゴシック"/>
          <w:szCs w:val="21"/>
        </w:rPr>
        <w:t>ucrc_office@lit.osaka-cu.ac.jp</w:t>
      </w:r>
    </w:p>
    <w:p w:rsidR="007875CE" w:rsidRPr="0084552F" w:rsidRDefault="00C53324" w:rsidP="002F5017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285750</wp:posOffset>
            </wp:positionV>
            <wp:extent cx="2908935" cy="4072890"/>
            <wp:effectExtent l="0" t="0" r="5715" b="3810"/>
            <wp:wrapNone/>
            <wp:docPr id="2" name="図 2" descr="UrbanScopeチラ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Scopeチラ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5049" r="7143" b="1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407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5D" w:rsidRPr="0084552F">
        <w:rPr>
          <w:rFonts w:ascii="ＭＳ Ｐゴシック" w:eastAsia="ＭＳ Ｐゴシック" w:hAnsi="ＭＳ Ｐゴシック"/>
          <w:szCs w:val="21"/>
        </w:rPr>
        <w:t>http://urbanscope.lit.osaka-cu.ac.jp/index.html</w:t>
      </w:r>
    </w:p>
    <w:sectPr w:rsidR="007875CE" w:rsidRPr="0084552F" w:rsidSect="002F5017">
      <w:type w:val="continuous"/>
      <w:pgSz w:w="11906" w:h="16838" w:code="9"/>
      <w:pgMar w:top="1985" w:right="1644" w:bottom="1701" w:left="164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F" w:rsidRDefault="00135D7F" w:rsidP="00F67C4E">
      <w:r>
        <w:separator/>
      </w:r>
    </w:p>
  </w:endnote>
  <w:endnote w:type="continuationSeparator" w:id="0">
    <w:p w:rsidR="00135D7F" w:rsidRDefault="00135D7F" w:rsidP="00F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F" w:rsidRDefault="00135D7F" w:rsidP="00F67C4E">
      <w:r>
        <w:separator/>
      </w:r>
    </w:p>
  </w:footnote>
  <w:footnote w:type="continuationSeparator" w:id="0">
    <w:p w:rsidR="00135D7F" w:rsidRDefault="00135D7F" w:rsidP="00F6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D"/>
    <w:rsid w:val="000062EC"/>
    <w:rsid w:val="00074C9B"/>
    <w:rsid w:val="0008660E"/>
    <w:rsid w:val="000A745A"/>
    <w:rsid w:val="00101E7A"/>
    <w:rsid w:val="00121E0A"/>
    <w:rsid w:val="00123F73"/>
    <w:rsid w:val="00135D7F"/>
    <w:rsid w:val="00167A1A"/>
    <w:rsid w:val="002F5017"/>
    <w:rsid w:val="003372B1"/>
    <w:rsid w:val="004704AC"/>
    <w:rsid w:val="0048678A"/>
    <w:rsid w:val="004A6349"/>
    <w:rsid w:val="00590902"/>
    <w:rsid w:val="005A24C2"/>
    <w:rsid w:val="005D42EB"/>
    <w:rsid w:val="0060685C"/>
    <w:rsid w:val="00617A3E"/>
    <w:rsid w:val="00637802"/>
    <w:rsid w:val="006B6D9E"/>
    <w:rsid w:val="006C1628"/>
    <w:rsid w:val="00705D5D"/>
    <w:rsid w:val="007875CE"/>
    <w:rsid w:val="007C123B"/>
    <w:rsid w:val="0084552F"/>
    <w:rsid w:val="00883EA9"/>
    <w:rsid w:val="00894700"/>
    <w:rsid w:val="00A35F18"/>
    <w:rsid w:val="00B05EF6"/>
    <w:rsid w:val="00B13359"/>
    <w:rsid w:val="00B74CDE"/>
    <w:rsid w:val="00BA395F"/>
    <w:rsid w:val="00BB1583"/>
    <w:rsid w:val="00BB4707"/>
    <w:rsid w:val="00C53324"/>
    <w:rsid w:val="00CA3BC2"/>
    <w:rsid w:val="00CC2B72"/>
    <w:rsid w:val="00D637F2"/>
    <w:rsid w:val="00D759ED"/>
    <w:rsid w:val="00D8104B"/>
    <w:rsid w:val="00D82135"/>
    <w:rsid w:val="00DD515E"/>
    <w:rsid w:val="00E30F1F"/>
    <w:rsid w:val="00E674E6"/>
    <w:rsid w:val="00EE3361"/>
    <w:rsid w:val="00F047C4"/>
    <w:rsid w:val="00F052C1"/>
    <w:rsid w:val="00F316B5"/>
    <w:rsid w:val="00F37F49"/>
    <w:rsid w:val="00F45EAC"/>
    <w:rsid w:val="00F65E4E"/>
    <w:rsid w:val="00F67C4E"/>
    <w:rsid w:val="00F757E6"/>
    <w:rsid w:val="00FA77EE"/>
    <w:rsid w:val="00FE4C36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5C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5C"/>
    <w:pPr>
      <w:ind w:leftChars="400" w:left="840"/>
    </w:pPr>
  </w:style>
  <w:style w:type="character" w:styleId="a4">
    <w:name w:val="Hyperlink"/>
    <w:uiPriority w:val="99"/>
    <w:unhideWhenUsed/>
    <w:rsid w:val="00705D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7C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semiHidden/>
    <w:rsid w:val="00F67C4E"/>
    <w:rPr>
      <w:color w:val="000000"/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67C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semiHidden/>
    <w:rsid w:val="00F67C4E"/>
    <w:rPr>
      <w:color w:val="000000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5C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5C"/>
    <w:pPr>
      <w:ind w:leftChars="400" w:left="840"/>
    </w:pPr>
  </w:style>
  <w:style w:type="character" w:styleId="a4">
    <w:name w:val="Hyperlink"/>
    <w:uiPriority w:val="99"/>
    <w:unhideWhenUsed/>
    <w:rsid w:val="00705D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7C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semiHidden/>
    <w:rsid w:val="00F67C4E"/>
    <w:rPr>
      <w:color w:val="000000"/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67C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semiHidden/>
    <w:rsid w:val="00F67C4E"/>
    <w:rPr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yamataka</dc:creator>
  <cp:lastModifiedBy>Osaka City University UCRC</cp:lastModifiedBy>
  <cp:revision>2</cp:revision>
  <dcterms:created xsi:type="dcterms:W3CDTF">2015-06-12T09:40:00Z</dcterms:created>
  <dcterms:modified xsi:type="dcterms:W3CDTF">2015-06-12T09:40:00Z</dcterms:modified>
</cp:coreProperties>
</file>